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Default="00DD7132">
      <w:r>
        <w:t>What to do in the case of an emergency</w:t>
      </w:r>
    </w:p>
    <w:p w:rsidR="00DD7132" w:rsidRDefault="00DD7132">
      <w:hyperlink r:id="rId5" w:history="1">
        <w:r w:rsidRPr="0003463B">
          <w:rPr>
            <w:rStyle w:val="Hyperlink"/>
          </w:rPr>
          <w:t>http://www.youtube.com/watch?v=x-nI4tHLlJ8&amp;feature=related&amp;safety_mode=true&amp;persist_safety_mode=1&amp;safe=active</w:t>
        </w:r>
      </w:hyperlink>
    </w:p>
    <w:p w:rsidR="00DD7132" w:rsidRDefault="00DD7132">
      <w:bookmarkStart w:id="0" w:name="_GoBack"/>
      <w:bookmarkEnd w:id="0"/>
    </w:p>
    <w:sectPr w:rsidR="00DD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32"/>
    <w:rsid w:val="0038292B"/>
    <w:rsid w:val="00D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-nI4tHLlJ8&amp;feature=related&amp;safety_mode=true&amp;persist_safety_mode=1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2012-01-24T22:10:00Z</dcterms:created>
  <dcterms:modified xsi:type="dcterms:W3CDTF">2012-01-24T22:23:00Z</dcterms:modified>
</cp:coreProperties>
</file>