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C7" w:rsidRPr="00305FC7" w:rsidRDefault="00305FC7" w:rsidP="00305FC7">
      <w:pPr>
        <w:spacing w:after="0" w:line="240" w:lineRule="auto"/>
        <w:rPr>
          <w:rFonts w:ascii="Verdana" w:eastAsia="Times New Roman" w:hAnsi="Verdana" w:cs="Times New Roman"/>
          <w:vanish/>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305FC7" w:rsidRPr="00305FC7" w:rsidTr="00305FC7">
        <w:trPr>
          <w:trHeight w:val="315"/>
          <w:tblCellSpacing w:w="0" w:type="dxa"/>
        </w:trPr>
        <w:tc>
          <w:tcPr>
            <w:tcW w:w="9000" w:type="dxa"/>
            <w:vAlign w:val="center"/>
            <w:hideMark/>
          </w:tcPr>
          <w:p w:rsidR="00305FC7" w:rsidRPr="00305FC7" w:rsidRDefault="00305FC7" w:rsidP="00305FC7">
            <w:pPr>
              <w:spacing w:after="0" w:line="240" w:lineRule="auto"/>
              <w:rPr>
                <w:rFonts w:ascii="Verdana" w:eastAsia="Times New Roman" w:hAnsi="Verdana" w:cs="Times New Roman"/>
                <w:sz w:val="18"/>
                <w:szCs w:val="18"/>
              </w:rPr>
            </w:pPr>
            <w:r w:rsidRPr="00305FC7">
              <w:rPr>
                <w:rFonts w:ascii="Verdana" w:eastAsia="Times New Roman" w:hAnsi="Verdana" w:cs="Times New Roman"/>
                <w:sz w:val="18"/>
                <w:szCs w:val="18"/>
              </w:rPr>
              <w:t> </w:t>
            </w:r>
            <w:r>
              <w:rPr>
                <w:rFonts w:ascii="Verdana" w:eastAsia="Times New Roman" w:hAnsi="Verdana" w:cs="Times New Roman"/>
                <w:sz w:val="18"/>
                <w:szCs w:val="18"/>
              </w:rPr>
              <w:t>Parachute</w:t>
            </w:r>
            <w:bookmarkStart w:id="0" w:name="_GoBack"/>
            <w:bookmarkEnd w:id="0"/>
          </w:p>
        </w:tc>
      </w:tr>
      <w:tr w:rsidR="00305FC7" w:rsidRPr="00305FC7" w:rsidTr="00305FC7">
        <w:trPr>
          <w:trHeight w:val="12450"/>
          <w:tblCellSpacing w:w="0" w:type="dxa"/>
        </w:trPr>
        <w:tc>
          <w:tcPr>
            <w:tcW w:w="9000" w:type="dxa"/>
            <w:vAlign w:val="center"/>
            <w:hideMark/>
          </w:tcPr>
          <w:p w:rsidR="00305FC7" w:rsidRPr="00305FC7" w:rsidRDefault="00305FC7" w:rsidP="00305FC7">
            <w:pPr>
              <w:spacing w:after="0" w:line="240" w:lineRule="auto"/>
              <w:rPr>
                <w:rFonts w:ascii="Verdana" w:eastAsia="Times New Roman" w:hAnsi="Verdana" w:cs="Times New Roman"/>
                <w:sz w:val="18"/>
                <w:szCs w:val="18"/>
              </w:rPr>
            </w:pPr>
            <w:r w:rsidRPr="00305FC7">
              <w:rPr>
                <w:rFonts w:ascii="Arial" w:eastAsia="Times New Roman" w:hAnsi="Arial" w:cs="Arial"/>
                <w:color w:val="000000"/>
                <w:sz w:val="20"/>
                <w:szCs w:val="20"/>
              </w:rPr>
              <w:t xml:space="preserve">We all know that </w:t>
            </w:r>
            <w:r w:rsidRPr="00305FC7">
              <w:rPr>
                <w:rFonts w:ascii="Arial" w:eastAsia="Times New Roman" w:hAnsi="Arial" w:cs="Arial"/>
                <w:b/>
                <w:bCs/>
                <w:color w:val="000000"/>
                <w:sz w:val="20"/>
                <w:szCs w:val="20"/>
              </w:rPr>
              <w:t>whatever is thrown up always comes down</w:t>
            </w:r>
            <w:r w:rsidRPr="00305FC7">
              <w:rPr>
                <w:rFonts w:ascii="Arial" w:eastAsia="Times New Roman" w:hAnsi="Arial" w:cs="Arial"/>
                <w:color w:val="000000"/>
                <w:sz w:val="20"/>
                <w:szCs w:val="20"/>
              </w:rPr>
              <w:t xml:space="preserve">. This is due to a force called </w:t>
            </w:r>
            <w:r w:rsidRPr="00305FC7">
              <w:rPr>
                <w:rFonts w:ascii="Arial" w:eastAsia="Times New Roman" w:hAnsi="Arial" w:cs="Arial"/>
                <w:b/>
                <w:bCs/>
                <w:color w:val="000000"/>
                <w:sz w:val="20"/>
                <w:szCs w:val="20"/>
              </w:rPr>
              <w:t>gravity</w:t>
            </w:r>
            <w:r w:rsidRPr="00305FC7">
              <w:rPr>
                <w:rFonts w:ascii="Arial" w:eastAsia="Times New Roman" w:hAnsi="Arial" w:cs="Arial"/>
                <w:color w:val="000000"/>
                <w:sz w:val="20"/>
                <w:szCs w:val="20"/>
              </w:rPr>
              <w:t xml:space="preserve"> - which comes from the </w:t>
            </w:r>
            <w:proofErr w:type="spellStart"/>
            <w:r w:rsidRPr="00305FC7">
              <w:rPr>
                <w:rFonts w:ascii="Arial" w:eastAsia="Times New Roman" w:hAnsi="Arial" w:cs="Arial"/>
                <w:color w:val="000000"/>
                <w:sz w:val="20"/>
                <w:szCs w:val="20"/>
              </w:rPr>
              <w:t>centre</w:t>
            </w:r>
            <w:proofErr w:type="spellEnd"/>
            <w:r w:rsidRPr="00305FC7">
              <w:rPr>
                <w:rFonts w:ascii="Arial" w:eastAsia="Times New Roman" w:hAnsi="Arial" w:cs="Arial"/>
                <w:color w:val="000000"/>
                <w:sz w:val="20"/>
                <w:szCs w:val="20"/>
              </w:rPr>
              <w:t xml:space="preserve"> of the earth and </w:t>
            </w:r>
            <w:r w:rsidRPr="00305FC7">
              <w:rPr>
                <w:rFonts w:ascii="Arial" w:eastAsia="Times New Roman" w:hAnsi="Arial" w:cs="Arial"/>
                <w:b/>
                <w:bCs/>
                <w:color w:val="000000"/>
                <w:sz w:val="20"/>
                <w:szCs w:val="20"/>
              </w:rPr>
              <w:t xml:space="preserve">attracts everything </w:t>
            </w:r>
            <w:r w:rsidRPr="00305FC7">
              <w:rPr>
                <w:rFonts w:ascii="Arial" w:eastAsia="Times New Roman" w:hAnsi="Arial" w:cs="Arial"/>
                <w:color w:val="000000"/>
                <w:sz w:val="20"/>
                <w:szCs w:val="20"/>
              </w:rPr>
              <w:t>(physical things, living beings) to the surface of the earth. This is why we are able to walk on earth otherwise we would be flying around. Little children have great fun experimenting with this idea - especially when it comes to throwing things on the floor and expecting other people to pick them up!</w:t>
            </w:r>
          </w:p>
          <w:p w:rsidR="00305FC7" w:rsidRPr="00305FC7" w:rsidRDefault="00305FC7" w:rsidP="00305FC7">
            <w:pPr>
              <w:spacing w:before="100" w:beforeAutospacing="1" w:after="100" w:afterAutospacing="1" w:line="240" w:lineRule="auto"/>
              <w:rPr>
                <w:rFonts w:ascii="Verdana" w:eastAsia="Times New Roman" w:hAnsi="Verdana" w:cs="Times New Roman"/>
                <w:sz w:val="18"/>
                <w:szCs w:val="18"/>
              </w:rPr>
            </w:pPr>
            <w:r w:rsidRPr="00305FC7">
              <w:rPr>
                <w:rFonts w:ascii="Arial" w:eastAsia="Times New Roman" w:hAnsi="Arial" w:cs="Arial"/>
                <w:color w:val="000000"/>
                <w:sz w:val="20"/>
                <w:szCs w:val="20"/>
              </w:rPr>
              <w:t xml:space="preserve">One of the objects that obey this law of gravity is the </w:t>
            </w:r>
            <w:r w:rsidRPr="00305FC7">
              <w:rPr>
                <w:rFonts w:ascii="Arial" w:eastAsia="Times New Roman" w:hAnsi="Arial" w:cs="Arial"/>
                <w:b/>
                <w:bCs/>
                <w:color w:val="000000"/>
                <w:sz w:val="20"/>
                <w:szCs w:val="20"/>
              </w:rPr>
              <w:t>parachute</w:t>
            </w:r>
            <w:r w:rsidRPr="00305FC7">
              <w:rPr>
                <w:rFonts w:ascii="Arial" w:eastAsia="Times New Roman" w:hAnsi="Arial" w:cs="Arial"/>
                <w:color w:val="000000"/>
                <w:sz w:val="20"/>
                <w:szCs w:val="20"/>
              </w:rPr>
              <w:t xml:space="preserve">. In real life, parachutes are very valuable since they used in emergency situations when people need to exit off a plane that is not functioning correctly. The parachute allows a person to land on the ground safely, but requires lot of training. The time taken to reach the ground depends on the </w:t>
            </w:r>
            <w:r w:rsidRPr="00305FC7">
              <w:rPr>
                <w:rFonts w:ascii="Arial" w:eastAsia="Times New Roman" w:hAnsi="Arial" w:cs="Arial"/>
                <w:b/>
                <w:bCs/>
                <w:color w:val="000000"/>
                <w:sz w:val="20"/>
                <w:szCs w:val="20"/>
              </w:rPr>
              <w:t>weight of the person, the wind speed, parachute size</w:t>
            </w:r>
            <w:r w:rsidRPr="00305FC7">
              <w:rPr>
                <w:rFonts w:ascii="Arial" w:eastAsia="Times New Roman" w:hAnsi="Arial" w:cs="Arial"/>
                <w:color w:val="000000"/>
                <w:sz w:val="20"/>
                <w:szCs w:val="20"/>
              </w:rPr>
              <w:t xml:space="preserve"> etc. You too can create a parachute at home and experiment with it.</w:t>
            </w:r>
          </w:p>
          <w:tbl>
            <w:tblPr>
              <w:tblW w:w="9000" w:type="dxa"/>
              <w:jc w:val="center"/>
              <w:tblCellSpacing w:w="0" w:type="dxa"/>
              <w:tblCellMar>
                <w:left w:w="0" w:type="dxa"/>
                <w:right w:w="0" w:type="dxa"/>
              </w:tblCellMar>
              <w:tblLook w:val="04A0" w:firstRow="1" w:lastRow="0" w:firstColumn="1" w:lastColumn="0" w:noHBand="0" w:noVBand="1"/>
            </w:tblPr>
            <w:tblGrid>
              <w:gridCol w:w="6682"/>
              <w:gridCol w:w="2318"/>
            </w:tblGrid>
            <w:tr w:rsidR="00305FC7" w:rsidRPr="00305FC7">
              <w:trPr>
                <w:tblCellSpacing w:w="0" w:type="dxa"/>
                <w:jc w:val="center"/>
              </w:trPr>
              <w:tc>
                <w:tcPr>
                  <w:tcW w:w="0" w:type="auto"/>
                  <w:vAlign w:val="center"/>
                  <w:hideMark/>
                </w:tcPr>
                <w:p w:rsidR="00305FC7" w:rsidRPr="00305FC7" w:rsidRDefault="00305FC7" w:rsidP="00305FC7">
                  <w:pPr>
                    <w:spacing w:after="0" w:line="240" w:lineRule="auto"/>
                    <w:rPr>
                      <w:rFonts w:ascii="Verdana" w:eastAsia="Times New Roman" w:hAnsi="Verdana" w:cs="Times New Roman"/>
                      <w:sz w:val="18"/>
                      <w:szCs w:val="18"/>
                    </w:rPr>
                  </w:pPr>
                  <w:r w:rsidRPr="00305FC7">
                    <w:rPr>
                      <w:rFonts w:ascii="Arial" w:eastAsia="Times New Roman" w:hAnsi="Arial" w:cs="Arial"/>
                      <w:b/>
                      <w:bCs/>
                      <w:color w:val="000000"/>
                      <w:sz w:val="20"/>
                      <w:szCs w:val="20"/>
                    </w:rPr>
                    <w:t>Materials Needed</w:t>
                  </w:r>
                  <w:r w:rsidRPr="00305FC7">
                    <w:rPr>
                      <w:rFonts w:ascii="Arial" w:eastAsia="Times New Roman" w:hAnsi="Arial" w:cs="Arial"/>
                      <w:color w:val="000000"/>
                      <w:sz w:val="20"/>
                      <w:szCs w:val="20"/>
                    </w:rPr>
                    <w:t xml:space="preserve"> : A plastic carrier bag</w:t>
                  </w:r>
                  <w:r w:rsidRPr="00305FC7">
                    <w:rPr>
                      <w:rFonts w:ascii="Arial" w:eastAsia="Times New Roman" w:hAnsi="Arial" w:cs="Arial"/>
                      <w:color w:val="000000"/>
                      <w:sz w:val="20"/>
                      <w:szCs w:val="20"/>
                    </w:rPr>
                    <w:br/>
                    <w:t>                               Long piece of thread or string</w:t>
                  </w:r>
                  <w:r w:rsidRPr="00305FC7">
                    <w:rPr>
                      <w:rFonts w:ascii="Arial" w:eastAsia="Times New Roman" w:hAnsi="Arial" w:cs="Arial"/>
                      <w:color w:val="000000"/>
                      <w:sz w:val="20"/>
                      <w:szCs w:val="20"/>
                    </w:rPr>
                    <w:br/>
                    <w:t>                               Scissors</w:t>
                  </w:r>
                  <w:r w:rsidRPr="00305FC7">
                    <w:rPr>
                      <w:rFonts w:ascii="Arial" w:eastAsia="Times New Roman" w:hAnsi="Arial" w:cs="Arial"/>
                      <w:color w:val="000000"/>
                      <w:sz w:val="20"/>
                      <w:szCs w:val="20"/>
                    </w:rPr>
                    <w:br/>
                    <w:t>                               Ruler</w:t>
                  </w:r>
                  <w:r w:rsidRPr="00305FC7">
                    <w:rPr>
                      <w:rFonts w:ascii="Arial" w:eastAsia="Times New Roman" w:hAnsi="Arial" w:cs="Arial"/>
                      <w:color w:val="000000"/>
                      <w:sz w:val="20"/>
                      <w:szCs w:val="20"/>
                    </w:rPr>
                    <w:br/>
                    <w:t xml:space="preserve">                               </w:t>
                  </w:r>
                  <w:proofErr w:type="spellStart"/>
                  <w:r w:rsidRPr="00305FC7">
                    <w:rPr>
                      <w:rFonts w:ascii="Arial" w:eastAsia="Times New Roman" w:hAnsi="Arial" w:cs="Arial"/>
                      <w:color w:val="000000"/>
                      <w:sz w:val="20"/>
                      <w:szCs w:val="20"/>
                    </w:rPr>
                    <w:t>Cellotape</w:t>
                  </w:r>
                  <w:proofErr w:type="spellEnd"/>
                  <w:r w:rsidRPr="00305FC7">
                    <w:rPr>
                      <w:rFonts w:ascii="Arial" w:eastAsia="Times New Roman" w:hAnsi="Arial" w:cs="Arial"/>
                      <w:color w:val="000000"/>
                      <w:sz w:val="20"/>
                      <w:szCs w:val="20"/>
                    </w:rPr>
                    <w:br/>
                    <w:t>                               A small toy or object</w:t>
                  </w:r>
                </w:p>
              </w:tc>
              <w:tc>
                <w:tcPr>
                  <w:tcW w:w="0" w:type="auto"/>
                  <w:vAlign w:val="center"/>
                  <w:hideMark/>
                </w:tcPr>
                <w:p w:rsidR="00305FC7" w:rsidRPr="00305FC7" w:rsidRDefault="00305FC7" w:rsidP="00305FC7">
                  <w:pPr>
                    <w:spacing w:before="100" w:beforeAutospacing="1" w:after="100" w:afterAutospacing="1" w:line="240" w:lineRule="auto"/>
                    <w:jc w:val="center"/>
                    <w:rPr>
                      <w:rFonts w:ascii="Verdana" w:eastAsia="Times New Roman" w:hAnsi="Verdana" w:cs="Times New Roman"/>
                      <w:sz w:val="18"/>
                      <w:szCs w:val="18"/>
                    </w:rPr>
                  </w:pPr>
                  <w:r w:rsidRPr="00305FC7">
                    <w:rPr>
                      <w:rFonts w:ascii="Arial" w:eastAsia="Times New Roman" w:hAnsi="Arial" w:cs="Arial"/>
                      <w:noProof/>
                      <w:color w:val="000000"/>
                      <w:sz w:val="20"/>
                      <w:szCs w:val="20"/>
                    </w:rPr>
                    <w:drawing>
                      <wp:inline distT="0" distB="0" distL="0" distR="0">
                        <wp:extent cx="951230" cy="1638300"/>
                        <wp:effectExtent l="0" t="0" r="1270" b="0"/>
                        <wp:docPr id="2" name="Picture 2" descr="http://www.all-science-fair-projects.com/webroot/resource_cache/652b52e58a7fc77ec75c32c78e544a6a/2b431bfa398b08efcaaa3d2dc3e0dc02/608564fb4a1637bb79cf69cab7e99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science-fair-projects.com/webroot/resource_cache/652b52e58a7fc77ec75c32c78e544a6a/2b431bfa398b08efcaaa3d2dc3e0dc02/608564fb4a1637bb79cf69cab7e994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1638300"/>
                                </a:xfrm>
                                <a:prstGeom prst="rect">
                                  <a:avLst/>
                                </a:prstGeom>
                                <a:noFill/>
                                <a:ln>
                                  <a:noFill/>
                                </a:ln>
                              </pic:spPr>
                            </pic:pic>
                          </a:graphicData>
                        </a:graphic>
                      </wp:inline>
                    </w:drawing>
                  </w:r>
                </w:p>
              </w:tc>
            </w:tr>
          </w:tbl>
          <w:p w:rsidR="00305FC7" w:rsidRPr="00305FC7" w:rsidRDefault="00305FC7" w:rsidP="00305FC7">
            <w:pPr>
              <w:spacing w:before="100" w:beforeAutospacing="1" w:after="100" w:afterAutospacing="1" w:line="240" w:lineRule="auto"/>
              <w:rPr>
                <w:rFonts w:ascii="Verdana" w:eastAsia="Times New Roman" w:hAnsi="Verdana" w:cs="Times New Roman"/>
                <w:sz w:val="18"/>
                <w:szCs w:val="18"/>
              </w:rPr>
            </w:pPr>
            <w:r w:rsidRPr="00305FC7">
              <w:rPr>
                <w:rFonts w:ascii="Arial" w:eastAsia="Times New Roman" w:hAnsi="Arial" w:cs="Arial"/>
                <w:b/>
                <w:bCs/>
                <w:color w:val="000000"/>
                <w:sz w:val="20"/>
                <w:szCs w:val="20"/>
              </w:rPr>
              <w:t>Procedure :</w:t>
            </w:r>
          </w:p>
          <w:p w:rsidR="00305FC7" w:rsidRPr="00305FC7" w:rsidRDefault="00305FC7" w:rsidP="00305FC7">
            <w:pPr>
              <w:numPr>
                <w:ilvl w:val="0"/>
                <w:numId w:val="1"/>
              </w:numPr>
              <w:spacing w:before="100" w:beforeAutospacing="1" w:after="100" w:afterAutospacing="1" w:line="240" w:lineRule="auto"/>
              <w:rPr>
                <w:rFonts w:ascii="Verdana" w:eastAsia="Times New Roman" w:hAnsi="Verdana" w:cs="Times New Roman"/>
                <w:sz w:val="18"/>
                <w:szCs w:val="18"/>
              </w:rPr>
            </w:pPr>
            <w:r w:rsidRPr="00305FC7">
              <w:rPr>
                <w:rFonts w:ascii="Arial" w:eastAsia="Times New Roman" w:hAnsi="Arial" w:cs="Arial"/>
                <w:color w:val="000000"/>
                <w:sz w:val="20"/>
                <w:szCs w:val="20"/>
              </w:rPr>
              <w:t xml:space="preserve">Choose a strong carrier bag and cut out a </w:t>
            </w:r>
            <w:r w:rsidRPr="00305FC7">
              <w:rPr>
                <w:rFonts w:ascii="Arial" w:eastAsia="Times New Roman" w:hAnsi="Arial" w:cs="Arial"/>
                <w:b/>
                <w:bCs/>
                <w:color w:val="000000"/>
                <w:sz w:val="20"/>
                <w:szCs w:val="20"/>
              </w:rPr>
              <w:t>large circle</w:t>
            </w:r>
            <w:r w:rsidRPr="00305FC7">
              <w:rPr>
                <w:rFonts w:ascii="Arial" w:eastAsia="Times New Roman" w:hAnsi="Arial" w:cs="Arial"/>
                <w:color w:val="000000"/>
                <w:sz w:val="20"/>
                <w:szCs w:val="20"/>
              </w:rPr>
              <w:t xml:space="preserve"> from it.</w:t>
            </w:r>
          </w:p>
          <w:p w:rsidR="00305FC7" w:rsidRPr="00305FC7" w:rsidRDefault="00305FC7" w:rsidP="00305FC7">
            <w:pPr>
              <w:numPr>
                <w:ilvl w:val="0"/>
                <w:numId w:val="1"/>
              </w:numPr>
              <w:spacing w:before="100" w:beforeAutospacing="1" w:after="100" w:afterAutospacing="1" w:line="240" w:lineRule="auto"/>
              <w:rPr>
                <w:rFonts w:ascii="Verdana" w:eastAsia="Times New Roman" w:hAnsi="Verdana" w:cs="Times New Roman"/>
                <w:sz w:val="18"/>
                <w:szCs w:val="18"/>
              </w:rPr>
            </w:pPr>
            <w:r w:rsidRPr="00305FC7">
              <w:rPr>
                <w:rFonts w:ascii="Arial" w:eastAsia="Times New Roman" w:hAnsi="Arial" w:cs="Arial"/>
                <w:color w:val="000000"/>
                <w:sz w:val="20"/>
                <w:szCs w:val="20"/>
              </w:rPr>
              <w:t>Divide the circle into 6 equal parts, as shown in the diagram and make 6 small holes.</w:t>
            </w:r>
          </w:p>
          <w:p w:rsidR="00305FC7" w:rsidRPr="00305FC7" w:rsidRDefault="00305FC7" w:rsidP="00305FC7">
            <w:pPr>
              <w:numPr>
                <w:ilvl w:val="0"/>
                <w:numId w:val="1"/>
              </w:numPr>
              <w:spacing w:before="100" w:beforeAutospacing="1" w:after="100" w:afterAutospacing="1" w:line="240" w:lineRule="auto"/>
              <w:rPr>
                <w:rFonts w:ascii="Verdana" w:eastAsia="Times New Roman" w:hAnsi="Verdana" w:cs="Times New Roman"/>
                <w:sz w:val="18"/>
                <w:szCs w:val="18"/>
              </w:rPr>
            </w:pPr>
            <w:r w:rsidRPr="00305FC7">
              <w:rPr>
                <w:rFonts w:ascii="Arial" w:eastAsia="Times New Roman" w:hAnsi="Arial" w:cs="Arial"/>
                <w:color w:val="000000"/>
                <w:sz w:val="20"/>
                <w:szCs w:val="20"/>
              </w:rPr>
              <w:t xml:space="preserve">Cut the thread or string into six equal pieces (make them about </w:t>
            </w:r>
            <w:r w:rsidRPr="00305FC7">
              <w:rPr>
                <w:rFonts w:ascii="Arial" w:eastAsia="Times New Roman" w:hAnsi="Arial" w:cs="Arial"/>
                <w:b/>
                <w:bCs/>
                <w:color w:val="000000"/>
                <w:sz w:val="20"/>
                <w:szCs w:val="20"/>
              </w:rPr>
              <w:t>one and a half times the size of the circle diameter</w:t>
            </w:r>
            <w:r w:rsidRPr="00305FC7">
              <w:rPr>
                <w:rFonts w:ascii="Arial" w:eastAsia="Times New Roman" w:hAnsi="Arial" w:cs="Arial"/>
                <w:color w:val="000000"/>
                <w:sz w:val="20"/>
                <w:szCs w:val="20"/>
              </w:rPr>
              <w:t xml:space="preserve">. For e.g. if the diameter is 5, then the length of the string will be 5 x 1.5 = 7.5) Using </w:t>
            </w:r>
            <w:proofErr w:type="spellStart"/>
            <w:r w:rsidRPr="00305FC7">
              <w:rPr>
                <w:rFonts w:ascii="Arial" w:eastAsia="Times New Roman" w:hAnsi="Arial" w:cs="Arial"/>
                <w:color w:val="000000"/>
                <w:sz w:val="20"/>
                <w:szCs w:val="20"/>
              </w:rPr>
              <w:t>cellotape</w:t>
            </w:r>
            <w:proofErr w:type="spellEnd"/>
            <w:r w:rsidRPr="00305FC7">
              <w:rPr>
                <w:rFonts w:ascii="Arial" w:eastAsia="Times New Roman" w:hAnsi="Arial" w:cs="Arial"/>
                <w:color w:val="000000"/>
                <w:sz w:val="20"/>
                <w:szCs w:val="20"/>
              </w:rPr>
              <w:t>, attach each of the strings to the holes.</w:t>
            </w:r>
          </w:p>
          <w:p w:rsidR="00305FC7" w:rsidRPr="00305FC7" w:rsidRDefault="00305FC7" w:rsidP="00305FC7">
            <w:pPr>
              <w:numPr>
                <w:ilvl w:val="0"/>
                <w:numId w:val="1"/>
              </w:numPr>
              <w:spacing w:before="100" w:beforeAutospacing="1" w:after="100" w:afterAutospacing="1" w:line="240" w:lineRule="auto"/>
              <w:rPr>
                <w:rFonts w:ascii="Verdana" w:eastAsia="Times New Roman" w:hAnsi="Verdana" w:cs="Times New Roman"/>
                <w:sz w:val="18"/>
                <w:szCs w:val="18"/>
              </w:rPr>
            </w:pPr>
            <w:r w:rsidRPr="00305FC7">
              <w:rPr>
                <w:rFonts w:ascii="Arial" w:eastAsia="Times New Roman" w:hAnsi="Arial" w:cs="Arial"/>
                <w:color w:val="000000"/>
                <w:sz w:val="20"/>
                <w:szCs w:val="20"/>
              </w:rPr>
              <w:t xml:space="preserve">Lastly, tie the </w:t>
            </w:r>
            <w:r w:rsidRPr="00305FC7">
              <w:rPr>
                <w:rFonts w:ascii="Arial" w:eastAsia="Times New Roman" w:hAnsi="Arial" w:cs="Arial"/>
                <w:b/>
                <w:bCs/>
                <w:color w:val="000000"/>
                <w:sz w:val="20"/>
                <w:szCs w:val="20"/>
              </w:rPr>
              <w:t>open ends of the strings to your toy</w:t>
            </w:r>
            <w:r w:rsidRPr="00305FC7">
              <w:rPr>
                <w:rFonts w:ascii="Arial" w:eastAsia="Times New Roman" w:hAnsi="Arial" w:cs="Arial"/>
                <w:color w:val="000000"/>
                <w:sz w:val="20"/>
                <w:szCs w:val="20"/>
              </w:rPr>
              <w:t xml:space="preserve"> (MAKE SURE your toy is not heavy).</w:t>
            </w:r>
          </w:p>
          <w:p w:rsidR="00305FC7" w:rsidRPr="00305FC7" w:rsidRDefault="00305FC7" w:rsidP="00305FC7">
            <w:pPr>
              <w:numPr>
                <w:ilvl w:val="0"/>
                <w:numId w:val="1"/>
              </w:numPr>
              <w:spacing w:before="100" w:beforeAutospacing="1" w:after="100" w:afterAutospacing="1" w:line="240" w:lineRule="auto"/>
              <w:rPr>
                <w:rFonts w:ascii="Verdana" w:eastAsia="Times New Roman" w:hAnsi="Verdana" w:cs="Times New Roman"/>
                <w:sz w:val="18"/>
                <w:szCs w:val="18"/>
              </w:rPr>
            </w:pPr>
            <w:r w:rsidRPr="00305FC7">
              <w:rPr>
                <w:rFonts w:ascii="Arial" w:eastAsia="Times New Roman" w:hAnsi="Arial" w:cs="Arial"/>
                <w:color w:val="000000"/>
                <w:sz w:val="20"/>
                <w:szCs w:val="20"/>
              </w:rPr>
              <w:t xml:space="preserve">Now the parachute is ready to be launched. </w:t>
            </w:r>
            <w:r w:rsidRPr="00305FC7">
              <w:rPr>
                <w:rFonts w:ascii="Arial" w:eastAsia="Times New Roman" w:hAnsi="Arial" w:cs="Arial"/>
                <w:b/>
                <w:bCs/>
                <w:color w:val="000000"/>
                <w:sz w:val="20"/>
                <w:szCs w:val="20"/>
              </w:rPr>
              <w:t>Throw it up in the air or climb up to a high level and release it</w:t>
            </w:r>
            <w:r w:rsidRPr="00305FC7">
              <w:rPr>
                <w:rFonts w:ascii="Arial" w:eastAsia="Times New Roman" w:hAnsi="Arial" w:cs="Arial"/>
                <w:color w:val="000000"/>
                <w:sz w:val="20"/>
                <w:szCs w:val="20"/>
              </w:rPr>
              <w:t>. You will see the plastic sheet fill up and the parachute will gently float to the ground.</w:t>
            </w:r>
          </w:p>
          <w:tbl>
            <w:tblPr>
              <w:tblW w:w="9000" w:type="dxa"/>
              <w:jc w:val="center"/>
              <w:tblCellSpacing w:w="0" w:type="dxa"/>
              <w:tblCellMar>
                <w:left w:w="0" w:type="dxa"/>
                <w:right w:w="0" w:type="dxa"/>
              </w:tblCellMar>
              <w:tblLook w:val="04A0" w:firstRow="1" w:lastRow="0" w:firstColumn="1" w:lastColumn="0" w:noHBand="0" w:noVBand="1"/>
            </w:tblPr>
            <w:tblGrid>
              <w:gridCol w:w="6750"/>
              <w:gridCol w:w="2250"/>
            </w:tblGrid>
            <w:tr w:rsidR="00305FC7" w:rsidRPr="00305FC7">
              <w:trPr>
                <w:tblCellSpacing w:w="0" w:type="dxa"/>
                <w:jc w:val="center"/>
              </w:trPr>
              <w:tc>
                <w:tcPr>
                  <w:tcW w:w="0" w:type="auto"/>
                  <w:vAlign w:val="center"/>
                  <w:hideMark/>
                </w:tcPr>
                <w:p w:rsidR="00305FC7" w:rsidRPr="00305FC7" w:rsidRDefault="00305FC7" w:rsidP="00305FC7">
                  <w:pPr>
                    <w:spacing w:after="0" w:line="240" w:lineRule="auto"/>
                    <w:rPr>
                      <w:rFonts w:ascii="Verdana" w:eastAsia="Times New Roman" w:hAnsi="Verdana" w:cs="Times New Roman"/>
                      <w:sz w:val="18"/>
                      <w:szCs w:val="18"/>
                    </w:rPr>
                  </w:pPr>
                  <w:r w:rsidRPr="00305FC7">
                    <w:rPr>
                      <w:rFonts w:ascii="Arial" w:eastAsia="Times New Roman" w:hAnsi="Arial" w:cs="Arial"/>
                      <w:b/>
                      <w:bCs/>
                      <w:color w:val="000000"/>
                      <w:sz w:val="20"/>
                      <w:szCs w:val="20"/>
                    </w:rPr>
                    <w:t>HOW</w:t>
                  </w:r>
                  <w:proofErr w:type="gramStart"/>
                  <w:r w:rsidRPr="00305FC7">
                    <w:rPr>
                      <w:rFonts w:ascii="Arial" w:eastAsia="Times New Roman" w:hAnsi="Arial" w:cs="Arial"/>
                      <w:b/>
                      <w:bCs/>
                      <w:color w:val="000000"/>
                      <w:sz w:val="20"/>
                      <w:szCs w:val="20"/>
                    </w:rPr>
                    <w:t>  DOES</w:t>
                  </w:r>
                  <w:proofErr w:type="gramEnd"/>
                  <w:r w:rsidRPr="00305FC7">
                    <w:rPr>
                      <w:rFonts w:ascii="Arial" w:eastAsia="Times New Roman" w:hAnsi="Arial" w:cs="Arial"/>
                      <w:b/>
                      <w:bCs/>
                      <w:color w:val="000000"/>
                      <w:sz w:val="20"/>
                      <w:szCs w:val="20"/>
                    </w:rPr>
                    <w:t>  IT   WORK?</w:t>
                  </w:r>
                  <w:r w:rsidRPr="00305FC7">
                    <w:rPr>
                      <w:rFonts w:ascii="Arial" w:eastAsia="Times New Roman" w:hAnsi="Arial" w:cs="Arial"/>
                      <w:color w:val="000000"/>
                      <w:sz w:val="20"/>
                      <w:szCs w:val="20"/>
                    </w:rPr>
                    <w:t xml:space="preserve"> Why doesn't the toy fall to the ground immediately as normal? Since the toy is attached to the plastic sheet, when it begins to fall </w:t>
                  </w:r>
                  <w:r w:rsidRPr="00305FC7">
                    <w:rPr>
                      <w:rFonts w:ascii="Arial" w:eastAsia="Times New Roman" w:hAnsi="Arial" w:cs="Arial"/>
                      <w:b/>
                      <w:bCs/>
                      <w:color w:val="000000"/>
                      <w:sz w:val="20"/>
                      <w:szCs w:val="20"/>
                    </w:rPr>
                    <w:t>air fills up in the canopy and resists or prevents free fall</w:t>
                  </w:r>
                  <w:r w:rsidRPr="00305FC7">
                    <w:rPr>
                      <w:rFonts w:ascii="Arial" w:eastAsia="Times New Roman" w:hAnsi="Arial" w:cs="Arial"/>
                      <w:color w:val="000000"/>
                      <w:sz w:val="20"/>
                      <w:szCs w:val="20"/>
                    </w:rPr>
                    <w:t xml:space="preserve">. This force is acting </w:t>
                  </w:r>
                  <w:r w:rsidRPr="00305FC7">
                    <w:rPr>
                      <w:rFonts w:ascii="Arial" w:eastAsia="Times New Roman" w:hAnsi="Arial" w:cs="Arial"/>
                      <w:b/>
                      <w:bCs/>
                      <w:color w:val="000000"/>
                      <w:sz w:val="20"/>
                      <w:szCs w:val="20"/>
                    </w:rPr>
                    <w:t>upwards</w:t>
                  </w:r>
                  <w:r w:rsidRPr="00305FC7">
                    <w:rPr>
                      <w:rFonts w:ascii="Arial" w:eastAsia="Times New Roman" w:hAnsi="Arial" w:cs="Arial"/>
                      <w:color w:val="000000"/>
                      <w:sz w:val="20"/>
                      <w:szCs w:val="20"/>
                    </w:rPr>
                    <w:t xml:space="preserve"> and we still have the force of gravity acting </w:t>
                  </w:r>
                  <w:r w:rsidRPr="00305FC7">
                    <w:rPr>
                      <w:rFonts w:ascii="Arial" w:eastAsia="Times New Roman" w:hAnsi="Arial" w:cs="Arial"/>
                      <w:b/>
                      <w:bCs/>
                      <w:color w:val="000000"/>
                      <w:sz w:val="20"/>
                      <w:szCs w:val="20"/>
                    </w:rPr>
                    <w:t>downwards</w:t>
                  </w:r>
                  <w:r w:rsidRPr="00305FC7">
                    <w:rPr>
                      <w:rFonts w:ascii="Arial" w:eastAsia="Times New Roman" w:hAnsi="Arial" w:cs="Arial"/>
                      <w:color w:val="000000"/>
                      <w:sz w:val="20"/>
                      <w:szCs w:val="20"/>
                    </w:rPr>
                    <w:t xml:space="preserve">. If the forces were equal in strength, the parachute would not move; it would be stuck in the air, but since </w:t>
                  </w:r>
                  <w:r w:rsidRPr="00305FC7">
                    <w:rPr>
                      <w:rFonts w:ascii="Arial" w:eastAsia="Times New Roman" w:hAnsi="Arial" w:cs="Arial"/>
                      <w:b/>
                      <w:bCs/>
                      <w:color w:val="000000"/>
                      <w:sz w:val="20"/>
                      <w:szCs w:val="20"/>
                    </w:rPr>
                    <w:t>gravity is stronger</w:t>
                  </w:r>
                  <w:r w:rsidRPr="00305FC7">
                    <w:rPr>
                      <w:rFonts w:ascii="Arial" w:eastAsia="Times New Roman" w:hAnsi="Arial" w:cs="Arial"/>
                      <w:color w:val="000000"/>
                      <w:sz w:val="20"/>
                      <w:szCs w:val="20"/>
                    </w:rPr>
                    <w:t>, the parachute is attracted downwards and so it floats down slowly.</w:t>
                  </w:r>
                </w:p>
              </w:tc>
              <w:tc>
                <w:tcPr>
                  <w:tcW w:w="0" w:type="auto"/>
                  <w:vAlign w:val="center"/>
                  <w:hideMark/>
                </w:tcPr>
                <w:p w:rsidR="00305FC7" w:rsidRPr="00305FC7" w:rsidRDefault="00305FC7" w:rsidP="00305FC7">
                  <w:pPr>
                    <w:spacing w:after="0" w:line="240" w:lineRule="auto"/>
                    <w:rPr>
                      <w:rFonts w:ascii="Verdana" w:eastAsia="Times New Roman" w:hAnsi="Verdana" w:cs="Times New Roman"/>
                      <w:sz w:val="18"/>
                      <w:szCs w:val="18"/>
                    </w:rPr>
                  </w:pPr>
                  <w:r w:rsidRPr="00305FC7">
                    <w:rPr>
                      <w:rFonts w:ascii="Verdana" w:eastAsia="Times New Roman" w:hAnsi="Verdana" w:cs="Times New Roman"/>
                      <w:noProof/>
                      <w:sz w:val="18"/>
                      <w:szCs w:val="18"/>
                    </w:rPr>
                    <w:drawing>
                      <wp:inline distT="0" distB="0" distL="0" distR="0">
                        <wp:extent cx="1426210" cy="1579880"/>
                        <wp:effectExtent l="0" t="0" r="2540" b="1270"/>
                        <wp:docPr id="1" name="Picture 1" descr="http://www.all-science-fair-projects.com/webroot/resource_cache/652b52e58a7fc77ec75c32c78e544a6a/2b431bfa398b08efcaaa3d2dc3e0dc02/023a77aa222bb129999745378859a6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science-fair-projects.com/webroot/resource_cache/652b52e58a7fc77ec75c32c78e544a6a/2b431bfa398b08efcaaa3d2dc3e0dc02/023a77aa222bb129999745378859a69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579880"/>
                                </a:xfrm>
                                <a:prstGeom prst="rect">
                                  <a:avLst/>
                                </a:prstGeom>
                                <a:noFill/>
                                <a:ln>
                                  <a:noFill/>
                                </a:ln>
                              </pic:spPr>
                            </pic:pic>
                          </a:graphicData>
                        </a:graphic>
                      </wp:inline>
                    </w:drawing>
                  </w:r>
                </w:p>
              </w:tc>
            </w:tr>
            <w:tr w:rsidR="00305FC7" w:rsidRPr="00305FC7">
              <w:trPr>
                <w:trHeight w:val="75"/>
                <w:tblCellSpacing w:w="0" w:type="dxa"/>
                <w:jc w:val="center"/>
              </w:trPr>
              <w:tc>
                <w:tcPr>
                  <w:tcW w:w="0" w:type="auto"/>
                  <w:gridSpan w:val="2"/>
                  <w:vAlign w:val="center"/>
                  <w:hideMark/>
                </w:tcPr>
                <w:p w:rsidR="00305FC7" w:rsidRPr="00305FC7" w:rsidRDefault="00305FC7" w:rsidP="00305FC7">
                  <w:pPr>
                    <w:spacing w:after="0" w:line="240" w:lineRule="auto"/>
                    <w:rPr>
                      <w:rFonts w:ascii="Verdana" w:eastAsia="Times New Roman" w:hAnsi="Verdana" w:cs="Times New Roman"/>
                      <w:sz w:val="18"/>
                      <w:szCs w:val="18"/>
                    </w:rPr>
                  </w:pPr>
                  <w:r w:rsidRPr="00305FC7">
                    <w:rPr>
                      <w:rFonts w:ascii="Verdana" w:eastAsia="Times New Roman" w:hAnsi="Verdana" w:cs="Times New Roman"/>
                      <w:sz w:val="18"/>
                      <w:szCs w:val="18"/>
                    </w:rPr>
                    <w:t> </w:t>
                  </w:r>
                </w:p>
              </w:tc>
            </w:tr>
            <w:tr w:rsidR="00305FC7" w:rsidRPr="00305FC7">
              <w:trPr>
                <w:tblCellSpacing w:w="0" w:type="dxa"/>
                <w:jc w:val="center"/>
              </w:trPr>
              <w:tc>
                <w:tcPr>
                  <w:tcW w:w="0" w:type="auto"/>
                  <w:vAlign w:val="center"/>
                  <w:hideMark/>
                </w:tcPr>
                <w:p w:rsidR="00305FC7" w:rsidRPr="00305FC7" w:rsidRDefault="00305FC7" w:rsidP="00305FC7">
                  <w:pPr>
                    <w:spacing w:after="0" w:line="240" w:lineRule="auto"/>
                    <w:rPr>
                      <w:rFonts w:ascii="Verdana" w:eastAsia="Times New Roman" w:hAnsi="Verdana" w:cs="Times New Roman"/>
                      <w:sz w:val="18"/>
                      <w:szCs w:val="18"/>
                    </w:rPr>
                  </w:pPr>
                  <w:r w:rsidRPr="00305FC7">
                    <w:rPr>
                      <w:rFonts w:ascii="Verdana" w:eastAsia="Times New Roman" w:hAnsi="Verdana" w:cs="Times New Roman"/>
                      <w:sz w:val="18"/>
                      <w:szCs w:val="18"/>
                    </w:rPr>
                    <w:t> </w:t>
                  </w:r>
                </w:p>
              </w:tc>
              <w:tc>
                <w:tcPr>
                  <w:tcW w:w="0" w:type="auto"/>
                  <w:vAlign w:val="center"/>
                  <w:hideMark/>
                </w:tcPr>
                <w:p w:rsidR="00305FC7" w:rsidRPr="00305FC7" w:rsidRDefault="00305FC7" w:rsidP="00305FC7">
                  <w:pPr>
                    <w:spacing w:before="100" w:beforeAutospacing="1" w:after="100" w:afterAutospacing="1" w:line="240" w:lineRule="auto"/>
                    <w:jc w:val="center"/>
                    <w:rPr>
                      <w:rFonts w:ascii="Verdana" w:eastAsia="Times New Roman" w:hAnsi="Verdana" w:cs="Times New Roman"/>
                      <w:sz w:val="18"/>
                      <w:szCs w:val="18"/>
                    </w:rPr>
                  </w:pPr>
                  <w:r w:rsidRPr="00305FC7">
                    <w:rPr>
                      <w:rFonts w:ascii="Arial" w:eastAsia="Times New Roman" w:hAnsi="Arial" w:cs="Arial"/>
                      <w:b/>
                      <w:bCs/>
                      <w:sz w:val="20"/>
                      <w:szCs w:val="20"/>
                    </w:rPr>
                    <w:t>Working of a parachute</w:t>
                  </w:r>
                </w:p>
              </w:tc>
            </w:tr>
          </w:tbl>
          <w:p w:rsidR="00305FC7" w:rsidRPr="00305FC7" w:rsidRDefault="00305FC7" w:rsidP="00305FC7">
            <w:pPr>
              <w:spacing w:after="0" w:line="240" w:lineRule="auto"/>
              <w:jc w:val="center"/>
              <w:rPr>
                <w:rFonts w:ascii="Verdana" w:eastAsia="Times New Roman" w:hAnsi="Verdana" w:cs="Times New Roman"/>
                <w:sz w:val="18"/>
                <w:szCs w:val="18"/>
              </w:rPr>
            </w:pPr>
          </w:p>
        </w:tc>
      </w:tr>
    </w:tbl>
    <w:p w:rsidR="006C4D61" w:rsidRDefault="006C4D61"/>
    <w:sectPr w:rsidR="006C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01314"/>
    <w:multiLevelType w:val="multilevel"/>
    <w:tmpl w:val="48DA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C7"/>
    <w:rsid w:val="00305FC7"/>
    <w:rsid w:val="006C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86A52-3D76-4BCD-8D7B-CB58A8D8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305F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John Peterson</cp:lastModifiedBy>
  <cp:revision>1</cp:revision>
  <dcterms:created xsi:type="dcterms:W3CDTF">2016-01-14T22:30:00Z</dcterms:created>
  <dcterms:modified xsi:type="dcterms:W3CDTF">2016-01-14T22:33:00Z</dcterms:modified>
</cp:coreProperties>
</file>